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13671E" w:rsidRDefault="00870281" w:rsidP="00FF168E">
      <w:pPr>
        <w:ind w:left="3540" w:firstLine="708"/>
        <w:rPr>
          <w:rFonts w:ascii="Century Gothic" w:hAnsi="Century Gothic"/>
          <w:lang w:val="en-US"/>
        </w:rPr>
      </w:pPr>
      <w:r w:rsidRPr="0013671E">
        <w:rPr>
          <w:rFonts w:ascii="Century Gothic" w:hAnsi="Century Gothic"/>
          <w:b/>
          <w:lang w:val="en-US"/>
        </w:rPr>
        <w:t>OF. ORD. Nº</w:t>
      </w:r>
      <w:r w:rsidRPr="0013671E">
        <w:rPr>
          <w:rFonts w:ascii="Century Gothic" w:hAnsi="Century Gothic"/>
          <w:lang w:val="en-US"/>
        </w:rPr>
        <w:t xml:space="preserve"> </w:t>
      </w:r>
      <w:r w:rsidR="00A8596D" w:rsidRPr="0013671E">
        <w:rPr>
          <w:rFonts w:ascii="Century Gothic" w:hAnsi="Century Gothic"/>
          <w:lang w:val="en-US"/>
        </w:rPr>
        <w:t xml:space="preserve"> 0</w:t>
      </w:r>
      <w:r w:rsidR="002A6D6C" w:rsidRPr="0013671E">
        <w:rPr>
          <w:rFonts w:ascii="Century Gothic" w:hAnsi="Century Gothic"/>
          <w:lang w:val="en-US"/>
        </w:rPr>
        <w:t>1</w:t>
      </w:r>
      <w:r w:rsidR="002B51D8" w:rsidRPr="0013671E">
        <w:rPr>
          <w:rFonts w:ascii="Century Gothic" w:hAnsi="Century Gothic"/>
          <w:lang w:val="en-US"/>
        </w:rPr>
        <w:t>7</w:t>
      </w:r>
      <w:r w:rsidR="00A8596D" w:rsidRPr="0013671E">
        <w:rPr>
          <w:rFonts w:ascii="Century Gothic" w:hAnsi="Century Gothic"/>
          <w:lang w:val="en-US"/>
        </w:rPr>
        <w:t>/20</w:t>
      </w:r>
      <w:r w:rsidR="00961A0D" w:rsidRPr="0013671E">
        <w:rPr>
          <w:rFonts w:ascii="Century Gothic" w:hAnsi="Century Gothic"/>
          <w:lang w:val="en-US"/>
        </w:rPr>
        <w:t>10</w:t>
      </w:r>
    </w:p>
    <w:p w:rsidR="00870281" w:rsidRPr="0013671E" w:rsidRDefault="00870281" w:rsidP="004E3ACA">
      <w:pPr>
        <w:ind w:left="4962" w:hanging="709"/>
        <w:rPr>
          <w:rFonts w:ascii="Century Gothic" w:hAnsi="Century Gothic"/>
          <w:lang w:val="en-US"/>
        </w:rPr>
      </w:pPr>
      <w:r w:rsidRPr="0013671E">
        <w:rPr>
          <w:rFonts w:ascii="Century Gothic" w:hAnsi="Century Gothic"/>
          <w:b/>
          <w:lang w:val="en-US"/>
        </w:rPr>
        <w:t>ANT. :</w:t>
      </w:r>
      <w:r w:rsidRPr="0013671E">
        <w:rPr>
          <w:rFonts w:ascii="Century Gothic" w:hAnsi="Century Gothic"/>
          <w:lang w:val="en-US"/>
        </w:rPr>
        <w:t xml:space="preserve"> </w:t>
      </w:r>
      <w:r w:rsidR="002643D5" w:rsidRPr="0013671E">
        <w:rPr>
          <w:rFonts w:ascii="Century Gothic" w:hAnsi="Century Gothic"/>
          <w:lang w:val="en-US"/>
        </w:rPr>
        <w:t xml:space="preserve"> </w:t>
      </w:r>
      <w:r w:rsidR="005B40D0" w:rsidRPr="0013671E">
        <w:rPr>
          <w:rFonts w:ascii="Century Gothic" w:hAnsi="Century Gothic"/>
          <w:lang w:val="en-US"/>
        </w:rPr>
        <w:t>Mem. 60/2010</w:t>
      </w:r>
      <w:r w:rsidR="00621162" w:rsidRPr="0013671E">
        <w:rPr>
          <w:rFonts w:ascii="Century Gothic" w:hAnsi="Century Gothic"/>
          <w:lang w:val="en-US"/>
        </w:rPr>
        <w:t xml:space="preserve"> de Dir. RRHH.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13671E">
        <w:rPr>
          <w:rFonts w:ascii="Century Gothic" w:hAnsi="Century Gothic"/>
          <w:lang w:val="en-US"/>
        </w:rPr>
        <w:tab/>
      </w:r>
      <w:r w:rsidR="00F41AF7" w:rsidRPr="0013671E">
        <w:rPr>
          <w:rFonts w:ascii="Century Gothic" w:hAnsi="Century Gothic"/>
          <w:lang w:val="en-US"/>
        </w:rPr>
        <w:tab/>
      </w:r>
      <w:r w:rsidRPr="0013671E">
        <w:rPr>
          <w:rFonts w:ascii="Century Gothic" w:hAnsi="Century Gothic"/>
          <w:lang w:val="en-US"/>
        </w:rPr>
        <w:tab/>
      </w:r>
      <w:r w:rsidRPr="0013671E">
        <w:rPr>
          <w:rFonts w:ascii="Century Gothic" w:hAnsi="Century Gothic"/>
          <w:lang w:val="en-US"/>
        </w:rPr>
        <w:tab/>
      </w:r>
      <w:r w:rsidRPr="0013671E">
        <w:rPr>
          <w:rFonts w:ascii="Century Gothic" w:hAnsi="Century Gothic"/>
          <w:lang w:val="en-US"/>
        </w:rPr>
        <w:tab/>
      </w:r>
      <w:r w:rsidR="00F93AD8" w:rsidRPr="0013671E">
        <w:rPr>
          <w:rFonts w:ascii="Century Gothic" w:hAnsi="Century Gothic"/>
          <w:lang w:val="en-US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142705">
        <w:rPr>
          <w:rFonts w:ascii="Century Gothic" w:hAnsi="Century Gothic"/>
          <w:lang w:val="es-ES"/>
        </w:rPr>
        <w:t>2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2B51D8">
        <w:rPr>
          <w:rFonts w:ascii="Century Gothic" w:hAnsi="Century Gothic"/>
          <w:lang w:val="es-ES"/>
        </w:rPr>
        <w:t>septiembre</w:t>
      </w:r>
      <w:r w:rsidR="00FF168E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10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>DE :</w:t>
      </w:r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A :</w:t>
      </w:r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>. DIRECTOR DE</w:t>
      </w:r>
      <w:r w:rsidR="002B51D8">
        <w:rPr>
          <w:rFonts w:ascii="Century Gothic" w:hAnsi="Century Gothic"/>
          <w:b/>
          <w:lang w:val="es-ES"/>
        </w:rPr>
        <w:t xml:space="preserve"> RECURSOS HUMANOS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62121C" w:rsidRDefault="00035F91" w:rsidP="00621162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2B51D8">
        <w:rPr>
          <w:rFonts w:ascii="Century Gothic" w:hAnsi="Century Gothic"/>
          <w:lang w:val="es-ES"/>
        </w:rPr>
        <w:t xml:space="preserve">En relación a su Mem. 60/2010, mediante el cual se remiten los antecedentes para efectuar la precalificación del personal a cargo, </w:t>
      </w:r>
      <w:r w:rsidR="009E02B1">
        <w:rPr>
          <w:rFonts w:ascii="Century Gothic" w:hAnsi="Century Gothic"/>
          <w:lang w:val="es-ES"/>
        </w:rPr>
        <w:t>período 2009-2010,</w:t>
      </w:r>
      <w:r w:rsidR="00AF35D4">
        <w:rPr>
          <w:rFonts w:ascii="Century Gothic" w:hAnsi="Century Gothic"/>
          <w:lang w:val="es-ES"/>
        </w:rPr>
        <w:t xml:space="preserve"> vengo en solicitar a Ud. tenga a bien</w:t>
      </w:r>
      <w:r w:rsidR="00564AA7">
        <w:rPr>
          <w:rFonts w:ascii="Century Gothic" w:hAnsi="Century Gothic"/>
          <w:lang w:val="es-ES"/>
        </w:rPr>
        <w:t xml:space="preserve"> para estos efectos,</w:t>
      </w:r>
      <w:r w:rsidR="00AF35D4">
        <w:rPr>
          <w:rFonts w:ascii="Century Gothic" w:hAnsi="Century Gothic"/>
          <w:lang w:val="es-ES"/>
        </w:rPr>
        <w:t xml:space="preserve"> dilucidar</w:t>
      </w:r>
      <w:r w:rsidR="00981ECE">
        <w:rPr>
          <w:rFonts w:ascii="Century Gothic" w:hAnsi="Century Gothic"/>
          <w:lang w:val="es-ES"/>
        </w:rPr>
        <w:t xml:space="preserve"> en el aspecto formal</w:t>
      </w:r>
      <w:r w:rsidR="00AF35D4">
        <w:rPr>
          <w:rFonts w:ascii="Century Gothic" w:hAnsi="Century Gothic"/>
          <w:lang w:val="es-ES"/>
        </w:rPr>
        <w:t xml:space="preserve"> </w:t>
      </w:r>
      <w:r w:rsidR="00621162">
        <w:rPr>
          <w:rFonts w:ascii="Century Gothic" w:hAnsi="Century Gothic"/>
          <w:lang w:val="es-ES"/>
        </w:rPr>
        <w:t xml:space="preserve">la </w:t>
      </w:r>
      <w:r w:rsidR="00AF35D4">
        <w:rPr>
          <w:rFonts w:ascii="Century Gothic" w:hAnsi="Century Gothic"/>
          <w:lang w:val="es-ES"/>
        </w:rPr>
        <w:t>relación de dependencia jerárquica de la Oficina de Partes con esta Secretaría Municipal, por cuanto al examinar el texto del Reglamento de Organización Interna Municipal no queda</w:t>
      </w:r>
      <w:r w:rsidR="00196647">
        <w:rPr>
          <w:rFonts w:ascii="Century Gothic" w:hAnsi="Century Gothic"/>
          <w:lang w:val="es-ES"/>
        </w:rPr>
        <w:t xml:space="preserve"> literalmente especificada dicha dependencia y más aún</w:t>
      </w:r>
      <w:r w:rsidR="00621162">
        <w:rPr>
          <w:rFonts w:ascii="Century Gothic" w:hAnsi="Century Gothic"/>
          <w:lang w:val="es-ES"/>
        </w:rPr>
        <w:t>,</w:t>
      </w:r>
      <w:r w:rsidR="00196647">
        <w:rPr>
          <w:rFonts w:ascii="Century Gothic" w:hAnsi="Century Gothic"/>
          <w:lang w:val="es-ES"/>
        </w:rPr>
        <w:t xml:space="preserve"> al observar el Organigrama que forma parte de dicho Reglamento se puede advertir</w:t>
      </w:r>
      <w:r w:rsidR="00F5522E">
        <w:rPr>
          <w:rFonts w:ascii="Century Gothic" w:hAnsi="Century Gothic"/>
          <w:lang w:val="es-ES"/>
        </w:rPr>
        <w:t xml:space="preserve"> que la señalada Oficina de Partes se encuentra en igual nivel jerárquico</w:t>
      </w:r>
      <w:r w:rsidR="00621162">
        <w:rPr>
          <w:rFonts w:ascii="Century Gothic" w:hAnsi="Century Gothic"/>
          <w:lang w:val="es-ES"/>
        </w:rPr>
        <w:t xml:space="preserve"> y no en función de dependencia de la Secretaría Municipal.</w:t>
      </w:r>
    </w:p>
    <w:p w:rsidR="00621162" w:rsidRDefault="0062121C" w:rsidP="00621162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 xml:space="preserve">Lo anterior se solicita a Ud. con la finalidad de proceder en consecuencia.  </w:t>
      </w:r>
      <w:r w:rsidR="00AF35D4">
        <w:rPr>
          <w:rFonts w:ascii="Century Gothic" w:hAnsi="Century Gothic"/>
          <w:lang w:val="es-ES"/>
        </w:rPr>
        <w:t xml:space="preserve">  </w:t>
      </w:r>
    </w:p>
    <w:p w:rsidR="00AF35D4" w:rsidRDefault="00621162" w:rsidP="00621162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Atentamente,</w:t>
      </w:r>
      <w:r w:rsidR="009E02B1">
        <w:rPr>
          <w:rFonts w:ascii="Century Gothic" w:hAnsi="Century Gothic"/>
          <w:lang w:val="es-ES"/>
        </w:rPr>
        <w:t xml:space="preserve"> </w:t>
      </w:r>
    </w:p>
    <w:p w:rsidR="00AF35D4" w:rsidRDefault="00AF35D4" w:rsidP="00621162">
      <w:pPr>
        <w:spacing w:after="0"/>
        <w:jc w:val="both"/>
        <w:rPr>
          <w:rFonts w:ascii="Century Gothic" w:hAnsi="Century Gothic"/>
          <w:lang w:val="es-ES"/>
        </w:rPr>
      </w:pPr>
    </w:p>
    <w:p w:rsidR="00AF35D4" w:rsidRDefault="00AF35D4" w:rsidP="009E02B1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AF35D4" w:rsidRDefault="00AF35D4" w:rsidP="009E02B1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AF35D4" w:rsidRDefault="00AF35D4" w:rsidP="009E02B1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AF35D4" w:rsidRDefault="00AF35D4" w:rsidP="009E02B1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>Leonel Hto.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DISTRIBUCION :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>Director de</w:t>
      </w:r>
      <w:r w:rsidR="005B54B8">
        <w:rPr>
          <w:rFonts w:ascii="Century Gothic" w:hAnsi="Century Gothic"/>
          <w:lang w:val="es-ES"/>
        </w:rPr>
        <w:t xml:space="preserve"> RRHH.</w:t>
      </w:r>
    </w:p>
    <w:p w:rsidR="005B54B8" w:rsidRDefault="005B54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Dirección de Control.</w:t>
      </w:r>
    </w:p>
    <w:p w:rsidR="00D254FF" w:rsidRPr="00FF168E" w:rsidRDefault="005B54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FF168E">
        <w:rPr>
          <w:rFonts w:ascii="Century Gothic" w:hAnsi="Century Gothic"/>
          <w:lang w:val="es-ES"/>
        </w:rPr>
        <w:t xml:space="preserve">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LBG/lbg.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36" w:rsidRDefault="00916436" w:rsidP="00870281">
      <w:pPr>
        <w:spacing w:after="0" w:line="240" w:lineRule="auto"/>
      </w:pPr>
      <w:r>
        <w:separator/>
      </w:r>
    </w:p>
  </w:endnote>
  <w:endnote w:type="continuationSeparator" w:id="0">
    <w:p w:rsidR="00916436" w:rsidRDefault="0091643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C707D4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36" w:rsidRDefault="00916436" w:rsidP="00870281">
      <w:pPr>
        <w:spacing w:after="0" w:line="240" w:lineRule="auto"/>
      </w:pPr>
      <w:r>
        <w:separator/>
      </w:r>
    </w:p>
  </w:footnote>
  <w:footnote w:type="continuationSeparator" w:id="0">
    <w:p w:rsidR="00916436" w:rsidRDefault="0091643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61D28"/>
    <w:rsid w:val="00086E13"/>
    <w:rsid w:val="000A67C0"/>
    <w:rsid w:val="000B23CE"/>
    <w:rsid w:val="000F356E"/>
    <w:rsid w:val="0013671E"/>
    <w:rsid w:val="00142705"/>
    <w:rsid w:val="0014535E"/>
    <w:rsid w:val="001601FD"/>
    <w:rsid w:val="00180BB2"/>
    <w:rsid w:val="00190699"/>
    <w:rsid w:val="00196647"/>
    <w:rsid w:val="001C25E7"/>
    <w:rsid w:val="001C39AD"/>
    <w:rsid w:val="001D0B32"/>
    <w:rsid w:val="001E7C51"/>
    <w:rsid w:val="00202070"/>
    <w:rsid w:val="00213E8D"/>
    <w:rsid w:val="00214625"/>
    <w:rsid w:val="0021752D"/>
    <w:rsid w:val="00236A0A"/>
    <w:rsid w:val="0024209B"/>
    <w:rsid w:val="00263122"/>
    <w:rsid w:val="002643D5"/>
    <w:rsid w:val="002A6D6C"/>
    <w:rsid w:val="002B51D8"/>
    <w:rsid w:val="002D2CBD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D2CF6"/>
    <w:rsid w:val="003E5194"/>
    <w:rsid w:val="00415D3E"/>
    <w:rsid w:val="0044609B"/>
    <w:rsid w:val="00470B0E"/>
    <w:rsid w:val="0049349B"/>
    <w:rsid w:val="00494CF3"/>
    <w:rsid w:val="00496F8B"/>
    <w:rsid w:val="004A6422"/>
    <w:rsid w:val="004C5CA2"/>
    <w:rsid w:val="004E3ACA"/>
    <w:rsid w:val="004E7E97"/>
    <w:rsid w:val="004F56F4"/>
    <w:rsid w:val="00505BEC"/>
    <w:rsid w:val="00526905"/>
    <w:rsid w:val="00540A1B"/>
    <w:rsid w:val="005433BC"/>
    <w:rsid w:val="00564AA7"/>
    <w:rsid w:val="005709F1"/>
    <w:rsid w:val="005B04B8"/>
    <w:rsid w:val="005B40D0"/>
    <w:rsid w:val="005B54B8"/>
    <w:rsid w:val="005D7AB5"/>
    <w:rsid w:val="005F52FB"/>
    <w:rsid w:val="00621162"/>
    <w:rsid w:val="0062121C"/>
    <w:rsid w:val="00664959"/>
    <w:rsid w:val="00664ED5"/>
    <w:rsid w:val="0067170D"/>
    <w:rsid w:val="006748FE"/>
    <w:rsid w:val="006A09E3"/>
    <w:rsid w:val="006B78F7"/>
    <w:rsid w:val="006C45CF"/>
    <w:rsid w:val="006D4CD3"/>
    <w:rsid w:val="006D7C5F"/>
    <w:rsid w:val="006E2D2A"/>
    <w:rsid w:val="00701438"/>
    <w:rsid w:val="00702CA9"/>
    <w:rsid w:val="00721114"/>
    <w:rsid w:val="0072408D"/>
    <w:rsid w:val="0074702E"/>
    <w:rsid w:val="00773566"/>
    <w:rsid w:val="00775294"/>
    <w:rsid w:val="00792969"/>
    <w:rsid w:val="0079774B"/>
    <w:rsid w:val="007B46DA"/>
    <w:rsid w:val="007C18B5"/>
    <w:rsid w:val="007C7321"/>
    <w:rsid w:val="007D0D98"/>
    <w:rsid w:val="007F730D"/>
    <w:rsid w:val="00804C99"/>
    <w:rsid w:val="00830C09"/>
    <w:rsid w:val="008404DA"/>
    <w:rsid w:val="00870281"/>
    <w:rsid w:val="008D79AA"/>
    <w:rsid w:val="009024AF"/>
    <w:rsid w:val="00912741"/>
    <w:rsid w:val="00912990"/>
    <w:rsid w:val="00913890"/>
    <w:rsid w:val="00916436"/>
    <w:rsid w:val="00943ADF"/>
    <w:rsid w:val="00961586"/>
    <w:rsid w:val="00961A0D"/>
    <w:rsid w:val="00981ECE"/>
    <w:rsid w:val="009A66A9"/>
    <w:rsid w:val="009B4AD7"/>
    <w:rsid w:val="009E02B1"/>
    <w:rsid w:val="009E6AF8"/>
    <w:rsid w:val="009F4939"/>
    <w:rsid w:val="009F5ADB"/>
    <w:rsid w:val="00A05784"/>
    <w:rsid w:val="00A07794"/>
    <w:rsid w:val="00A1329F"/>
    <w:rsid w:val="00A27F42"/>
    <w:rsid w:val="00A454E8"/>
    <w:rsid w:val="00A57367"/>
    <w:rsid w:val="00A70CE0"/>
    <w:rsid w:val="00A71B71"/>
    <w:rsid w:val="00A83082"/>
    <w:rsid w:val="00A8596D"/>
    <w:rsid w:val="00A97069"/>
    <w:rsid w:val="00AB780F"/>
    <w:rsid w:val="00AC1B41"/>
    <w:rsid w:val="00AC3144"/>
    <w:rsid w:val="00AD38B1"/>
    <w:rsid w:val="00AD4FBF"/>
    <w:rsid w:val="00AD612B"/>
    <w:rsid w:val="00AF35D4"/>
    <w:rsid w:val="00AF602E"/>
    <w:rsid w:val="00B01D1E"/>
    <w:rsid w:val="00B01D9A"/>
    <w:rsid w:val="00B21162"/>
    <w:rsid w:val="00B25747"/>
    <w:rsid w:val="00B45779"/>
    <w:rsid w:val="00B92145"/>
    <w:rsid w:val="00B94A17"/>
    <w:rsid w:val="00BA4906"/>
    <w:rsid w:val="00BB093B"/>
    <w:rsid w:val="00BF0CC0"/>
    <w:rsid w:val="00C17739"/>
    <w:rsid w:val="00C24395"/>
    <w:rsid w:val="00C26603"/>
    <w:rsid w:val="00C637A2"/>
    <w:rsid w:val="00C702DA"/>
    <w:rsid w:val="00C707D4"/>
    <w:rsid w:val="00C90B36"/>
    <w:rsid w:val="00CB1F03"/>
    <w:rsid w:val="00CB7DD5"/>
    <w:rsid w:val="00CC23CC"/>
    <w:rsid w:val="00D24838"/>
    <w:rsid w:val="00D254FF"/>
    <w:rsid w:val="00D43146"/>
    <w:rsid w:val="00D634F9"/>
    <w:rsid w:val="00D72C83"/>
    <w:rsid w:val="00D8627D"/>
    <w:rsid w:val="00D95BB4"/>
    <w:rsid w:val="00DA74BB"/>
    <w:rsid w:val="00DB6E11"/>
    <w:rsid w:val="00DC1388"/>
    <w:rsid w:val="00DD7670"/>
    <w:rsid w:val="00DF6F42"/>
    <w:rsid w:val="00E43303"/>
    <w:rsid w:val="00E671F6"/>
    <w:rsid w:val="00E716F1"/>
    <w:rsid w:val="00E72104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522E"/>
    <w:rsid w:val="00F57E61"/>
    <w:rsid w:val="00F81EED"/>
    <w:rsid w:val="00F86821"/>
    <w:rsid w:val="00F914C5"/>
    <w:rsid w:val="00F93AD8"/>
    <w:rsid w:val="00FB26A1"/>
    <w:rsid w:val="00FB4FE1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0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36E0F-0A7A-45FD-8938-8EFB3CE8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11</cp:revision>
  <cp:lastPrinted>2010-09-02T14:05:00Z</cp:lastPrinted>
  <dcterms:created xsi:type="dcterms:W3CDTF">2010-09-01T19:53:00Z</dcterms:created>
  <dcterms:modified xsi:type="dcterms:W3CDTF">2010-09-02T15:20:00Z</dcterms:modified>
</cp:coreProperties>
</file>